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629"/>
        <w:tblW w:w="15858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490"/>
        <w:gridCol w:w="5220"/>
      </w:tblGrid>
      <w:tr w:rsidR="009A5B45" w:rsidRPr="00F525AF" w:rsidTr="009A5B45">
        <w:trPr>
          <w:trHeight w:val="9215"/>
        </w:trPr>
        <w:tc>
          <w:tcPr>
            <w:tcW w:w="5148" w:type="dxa"/>
            <w:tcBorders>
              <w:left w:val="dotDotDash" w:sz="4" w:space="0" w:color="002060"/>
            </w:tcBorders>
          </w:tcPr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Уважаемые гости!</w:t>
            </w:r>
          </w:p>
          <w:p w:rsidR="009A5B45" w:rsidRPr="009F16E7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Благодарим вас за то, что выбрали наш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для 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вашего отпуска. Пожалуйста, позвольте нам поделиться с вами нашей концепцией все включено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, специально созданн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ой для вашего удобства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Завтрак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:</w:t>
            </w:r>
          </w:p>
          <w:p w:rsidR="009A5B45" w:rsidRPr="009F16E7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Начните свой день с нашего роскошного завтрака в главном ресторане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Ранний континентальный завтрак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: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С 6.00  до 7.00 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</w:pPr>
            <w:r w:rsidRPr="00B31582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>Шведский стол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>:</w:t>
            </w:r>
          </w:p>
          <w:p w:rsidR="009A5B45" w:rsidRPr="00204DF0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С 7.00  до 10.00 </w:t>
            </w:r>
          </w:p>
          <w:p w:rsidR="009A5B45" w:rsidRPr="00204DF0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Утренние закуски:</w:t>
            </w:r>
          </w:p>
          <w:p w:rsidR="009A5B45" w:rsidRPr="0047173F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Для тех, у кого была долгая ночь и просыпатьс</w:t>
            </w:r>
            <w:r w:rsidR="004717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я поздно, подается на терассе</w:t>
            </w:r>
          </w:p>
          <w:p w:rsidR="009A5B45" w:rsidRPr="00B3094C" w:rsidRDefault="0047173F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 10.30  до 11.0</w:t>
            </w:r>
            <w:r w:rsidR="009A5B45"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0 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</w:pPr>
            <w:r w:rsidRPr="00B31582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>Обед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>:</w:t>
            </w:r>
          </w:p>
          <w:p w:rsidR="009A5B45" w:rsidRPr="009F16E7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Подается в главном ресторане с 13.00 до 15.00.</w:t>
            </w:r>
          </w:p>
          <w:p w:rsidR="009A5B45" w:rsidRPr="00B31582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 xml:space="preserve">Легкий Обед и </w:t>
            </w:r>
            <w:r w:rsidRPr="00B31582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u w:val="single"/>
                <w:lang w:val="ru-RU"/>
              </w:rPr>
              <w:t>Закуски:</w:t>
            </w:r>
          </w:p>
          <w:p w:rsidR="009A5B45" w:rsidRPr="009F16E7" w:rsidRDefault="009A5B45" w:rsidP="009A5B45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Горячие закуски подаются 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на пляже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F964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 13.00 до 1</w:t>
            </w:r>
            <w:r w:rsidR="00F964F8" w:rsidRPr="00F964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7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.00</w:t>
            </w:r>
          </w:p>
          <w:p w:rsidR="009A5B45" w:rsidRPr="0047173F" w:rsidRDefault="009A5B45" w:rsidP="0047173F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u w:val="single"/>
                <w:lang w:val="ru-RU"/>
              </w:rPr>
            </w:pPr>
            <w:r w:rsidRPr="00B31582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u w:val="single"/>
                <w:lang w:val="ru-RU"/>
              </w:rPr>
              <w:t>Мороженое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u w:val="single"/>
                <w:lang w:val="ru-RU"/>
              </w:rPr>
              <w:t>:</w:t>
            </w:r>
          </w:p>
          <w:p w:rsidR="00ED65F6" w:rsidRPr="00006142" w:rsidRDefault="009A5B45" w:rsidP="00ED65F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 16.00 до 17.00</w:t>
            </w:r>
            <w:r w:rsidR="00006142" w:rsidRPr="000061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</w:t>
            </w:r>
            <w:r w:rsidR="000061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 баре на пляже</w:t>
            </w:r>
          </w:p>
          <w:p w:rsidR="009A5B45" w:rsidRPr="00204DF0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Время чая:</w:t>
            </w:r>
          </w:p>
          <w:p w:rsidR="009A5B45" w:rsidRPr="009F16E7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Подается в баре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на террасе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 17:00 до 18:00.</w:t>
            </w:r>
          </w:p>
          <w:p w:rsidR="009A5B45" w:rsidRPr="009F16E7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Ужин: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П</w:t>
            </w:r>
            <w:r w:rsidR="00B31699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одается в главном ресторане с 18.3</w:t>
            </w:r>
            <w:r w:rsidRPr="009F16E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 до 21.30.</w:t>
            </w:r>
          </w:p>
          <w:p w:rsidR="009A5B45" w:rsidRPr="00851E4B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238500" cy="6267450"/>
                  <wp:effectExtent l="19050" t="0" r="0" b="0"/>
                  <wp:docPr id="3" name="Picture 1" descr="kek holder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k holder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626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lastRenderedPageBreak/>
              <w:t xml:space="preserve">Ужин в ресторане </w:t>
            </w: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</w:rPr>
              <w:t>Ala</w:t>
            </w: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</w:rPr>
              <w:t>Cart</w:t>
            </w:r>
          </w:p>
          <w:p w:rsidR="00F525AF" w:rsidRDefault="009A5B45" w:rsidP="00F525A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Вы можете посетить один раз за пребывание с учетом наличия места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 Д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ля ресторана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ala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carte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, итальянск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ого или китайского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, пожалуйста,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предварительно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свяжитесь с Гест релейшен отеля.</w:t>
            </w:r>
            <w:r w:rsidRPr="007B46A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9A5B45" w:rsidRPr="00F964F8" w:rsidRDefault="009A5B45" w:rsidP="00F525A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Запись ведетс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я </w:t>
            </w:r>
            <w:bookmarkStart w:id="0" w:name="_GoBack"/>
            <w:bookmarkEnd w:id="0"/>
            <w:r w:rsidR="00F964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в дневные часы 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c</w:t>
            </w:r>
            <w:r w:rsidR="00F525AF" w:rsidRP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9:30 </w:t>
            </w:r>
            <w:r w:rsidR="00F525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до 17:00.</w:t>
            </w:r>
            <w:r w:rsidR="00F964F8" w:rsidRPr="00F964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9A5B45" w:rsidRPr="007B46A0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Места ограничены!</w:t>
            </w:r>
          </w:p>
          <w:p w:rsidR="009A5B45" w:rsidRPr="00B3094C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Детское меню</w:t>
            </w:r>
          </w:p>
          <w:p w:rsidR="009A5B45" w:rsidRPr="00356BE0" w:rsidRDefault="009A5B45" w:rsidP="00356BE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Детский уголок находится в главном ресторане и работает во время обеда и ужина</w:t>
            </w:r>
            <w:r w:rsidR="00356BE0" w:rsidRPr="00356BE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, </w:t>
            </w:r>
            <w:r w:rsidR="00356BE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так же в детском клубе с 11:00-12:30</w:t>
            </w: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Если у Вас есть какая-либо аллергия, сообщите нам об этом по приезду</w:t>
            </w:r>
          </w:p>
          <w:p w:rsidR="009A5B45" w:rsidRPr="008A12A3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Напитки будут подаваться в течение всего дня</w:t>
            </w:r>
          </w:p>
          <w:p w:rsidR="009A5B45" w:rsidRPr="00B31582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B3158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Все напитки подаются в стаканчиках, по одному стакану за раз</w:t>
            </w:r>
          </w:p>
          <w:p w:rsidR="009A5B45" w:rsidRPr="008A12A3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Бар на террасе с 10.00 до 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00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.00</w:t>
            </w:r>
          </w:p>
          <w:p w:rsidR="009A5B45" w:rsidRPr="008A12A3" w:rsidRDefault="00F36E6C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Пляжный бар с 10.00 до 1</w:t>
            </w:r>
            <w:r w:rsidRPr="000061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7</w:t>
            </w:r>
            <w:r w:rsidR="009A5B45"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.00</w:t>
            </w:r>
          </w:p>
          <w:p w:rsidR="009A5B45" w:rsidRPr="008A12A3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Бар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Aqua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Park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с 10.00 до 17.00 только  безалкогольные напитки</w:t>
            </w:r>
          </w:p>
          <w:p w:rsidR="009A5B45" w:rsidRPr="00B31582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color w:val="0000FF"/>
                <w:sz w:val="20"/>
                <w:szCs w:val="20"/>
                <w:u w:val="single"/>
                <w:lang w:val="ru-RU"/>
              </w:rPr>
            </w:pPr>
            <w:r w:rsidRPr="00B31582">
              <w:rPr>
                <w:rFonts w:asciiTheme="majorBidi" w:hAnsiTheme="majorBidi" w:cstheme="majorBidi"/>
                <w:color w:val="0000FF"/>
                <w:sz w:val="20"/>
                <w:szCs w:val="20"/>
                <w:u w:val="single"/>
                <w:lang w:val="ru-RU"/>
              </w:rPr>
              <w:t>Минеральная вода, безалкогольные напитки, соки, чай, кофе, местные алкогольные напитки, местные пивные и алкогольные коктейли</w:t>
            </w:r>
          </w:p>
          <w:p w:rsidR="009A5B45" w:rsidRPr="008A12A3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Красное и белое вино будет подаваться во время обеда и ужина</w:t>
            </w:r>
          </w:p>
          <w:p w:rsidR="009A5B45" w:rsidRPr="00F964F8" w:rsidRDefault="009A5B45" w:rsidP="00F964F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:rsidR="009A5B45" w:rsidRPr="00B3094C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Платные услуги</w:t>
            </w:r>
            <w:r w:rsidRPr="00B3094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:</w:t>
            </w:r>
          </w:p>
          <w:p w:rsidR="009A5B45" w:rsidRPr="008A12A3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Лобби-бар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Jolie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Pub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,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Espresso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, 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</w:rPr>
              <w:t>Cappuccino</w:t>
            </w: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, свежие соки, турецкий кофе, шиша, импортные алкогольные напитки, любые напитки в бутылках, мини-бар, обслуживание в номерах, телефон, доктор, дайвинг-центр, водные виды спорта, , видеоигры, бильярдный стол , Спа, Сауна, Джакузи, Массаж, Парикмахерская и Салон красоты</w:t>
            </w:r>
          </w:p>
          <w:p w:rsidR="009A5B45" w:rsidRPr="00204DF0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8A12A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Телефонный справочник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:</w:t>
            </w:r>
          </w:p>
          <w:p w:rsidR="009A5B45" w:rsidRPr="00204DF0" w:rsidRDefault="009A5B45" w:rsidP="009A5B45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              -Ресепшн 0</w:t>
            </w:r>
          </w:p>
          <w:p w:rsidR="009A5B45" w:rsidRPr="00204DF0" w:rsidRDefault="009A5B45" w:rsidP="009A5B45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              -Гестрелейшен 5</w:t>
            </w:r>
          </w:p>
          <w:p w:rsidR="009A5B45" w:rsidRPr="00204DF0" w:rsidRDefault="009A5B45" w:rsidP="009A5B45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              -Консьерж 4</w:t>
            </w:r>
          </w:p>
          <w:p w:rsidR="009A5B45" w:rsidRPr="00FE4731" w:rsidRDefault="009A5B45" w:rsidP="009A5B45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              -Уборка номеров 23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           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 </w:t>
            </w:r>
            <w:r w:rsidRPr="00FE473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</w:t>
            </w:r>
            <w:r w:rsidRPr="00204DF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Доктор 20</w:t>
            </w:r>
            <w:r w:rsidRPr="00204DF0">
              <w:rPr>
                <w:rFonts w:asciiTheme="majorBidi" w:hAnsiTheme="majorBidi" w:cstheme="majorBidi"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:rsidR="009A5B45" w:rsidRPr="00204DF0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color w:val="0000FF"/>
                <w:sz w:val="18"/>
                <w:szCs w:val="18"/>
                <w:lang w:val="ru-RU"/>
              </w:rPr>
            </w:pP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color w:val="0000FF"/>
                <w:sz w:val="18"/>
                <w:szCs w:val="18"/>
                <w:lang w:val="ru-RU"/>
              </w:rPr>
              <w:t xml:space="preserve"> </w:t>
            </w:r>
            <w:r w:rsidRPr="00B3094C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ОТЕЛЬНОЕ ТАКСИ: 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FE473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ДОСТУПНО В ЗОНЕ ЛОББИ ЗА ОТДЕЛЬНУЮ ПЛАТУ</w:t>
            </w:r>
          </w:p>
          <w:p w:rsidR="009A5B45" w:rsidRPr="00FE4731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u w:val="single"/>
                <w:lang w:val="ru-RU"/>
              </w:rPr>
            </w:pP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МЕДИЦИНСКОЕ ОБСЛУЖИВАНИЕ:</w:t>
            </w:r>
          </w:p>
          <w:p w:rsidR="009A5B45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335974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доктор доступен  24 часа Номер (</w:t>
            </w:r>
            <w:r w:rsidRPr="00335974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</w:rPr>
              <w:t>EXT</w:t>
            </w:r>
            <w:r w:rsidRPr="00335974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 82101)или ресепшн (0), Услуги доктора платные.</w:t>
            </w:r>
          </w:p>
          <w:p w:rsidR="00A71BAD" w:rsidRPr="00335974" w:rsidRDefault="00A71BAD" w:rsidP="009A5B45">
            <w:pPr>
              <w:jc w:val="center"/>
              <w:rPr>
                <w:rFonts w:asciiTheme="majorBidi" w:hAnsiTheme="majorBidi" w:cstheme="majorBidi"/>
                <w:color w:val="0070C0"/>
                <w:sz w:val="10"/>
                <w:szCs w:val="10"/>
                <w:lang w:val="ru-RU"/>
              </w:rPr>
            </w:pPr>
          </w:p>
          <w:p w:rsidR="009A5B45" w:rsidRPr="00B3094C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 xml:space="preserve">Цены на интернет </w:t>
            </w:r>
          </w:p>
          <w:p w:rsidR="009A5B45" w:rsidRPr="00335974" w:rsidRDefault="009A5B45" w:rsidP="009A5B45">
            <w:pP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</w:pPr>
            <w:r w:rsidRPr="0033597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>Время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</w:rPr>
              <w:t>Specific</w:t>
            </w:r>
            <w:r w:rsidRPr="0033597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</w:rPr>
              <w:t>speed</w:t>
            </w:r>
            <w:r w:rsidRPr="00335974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 xml:space="preserve">    Высокая скорость Низкая скорость</w:t>
            </w:r>
          </w:p>
          <w:p w:rsidR="009A5B45" w:rsidRPr="00B3094C" w:rsidRDefault="009A5B45" w:rsidP="009A5B45">
            <w:pP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</w:pP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lastRenderedPageBreak/>
              <w:t xml:space="preserve">24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часа  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     1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G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         3.00$                      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>бесплатно</w:t>
            </w:r>
          </w:p>
          <w:p w:rsidR="009A5B45" w:rsidRPr="00B3094C" w:rsidRDefault="009A5B45" w:rsidP="009A5B45">
            <w:pP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</w:pP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3 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>дня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          3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G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        5.00$                       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>бесплатно</w:t>
            </w:r>
          </w:p>
          <w:p w:rsidR="009A5B45" w:rsidRPr="00B3094C" w:rsidRDefault="009A5B45" w:rsidP="00964EB8">
            <w:pP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</w:pP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7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>дней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   </w:t>
            </w:r>
            <w:r w:rsidR="00964EB8" w:rsidRPr="00964EB8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>5</w:t>
            </w:r>
            <w:r w:rsidR="00964EB8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Gb</w:t>
            </w:r>
            <w:r w:rsidRPr="00B3094C"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Theme="majorBidi" w:hAnsiTheme="majorBidi" w:cstheme="majorBidi"/>
                <w:color w:val="0070C0"/>
                <w:sz w:val="20"/>
                <w:szCs w:val="20"/>
                <w:lang w:val="ru-RU"/>
              </w:rPr>
              <w:t xml:space="preserve">   10.00$                      бесплатно</w:t>
            </w:r>
          </w:p>
          <w:p w:rsidR="009A5B45" w:rsidRPr="00964EB8" w:rsidRDefault="009A5B45" w:rsidP="009A5B45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center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957D45"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Вы можете приобрести модем на 10 дней 20.00 $</w:t>
            </w:r>
            <w:r w:rsidR="00964EB8" w:rsidRPr="00964EB8"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-15</w:t>
            </w:r>
            <w:r w:rsidR="00964EB8"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</w:rPr>
              <w:t>Gb</w:t>
            </w:r>
          </w:p>
          <w:p w:rsidR="009A5B45" w:rsidRPr="00B3094C" w:rsidRDefault="009A5B45" w:rsidP="009A5B45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center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</w:p>
          <w:p w:rsidR="009A5B45" w:rsidRPr="00957D45" w:rsidRDefault="009A5B45" w:rsidP="009A5B45">
            <w:pPr>
              <w:pStyle w:val="BodyText"/>
              <w:tabs>
                <w:tab w:val="num" w:pos="-90"/>
                <w:tab w:val="left" w:pos="0"/>
                <w:tab w:val="left" w:pos="180"/>
              </w:tabs>
              <w:jc w:val="center"/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957D45">
              <w:rPr>
                <w:rFonts w:asciiTheme="majorBidi" w:hAnsiTheme="majorBidi" w:cstheme="majorBidi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ДАЙВИНГ-ЦЕНТР И АКВА-ЦЕНТР</w:t>
            </w:r>
            <w:r w:rsidRPr="00957D45">
              <w:rPr>
                <w:rFonts w:asciiTheme="majorBidi" w:hAnsiTheme="majorBidi" w:cs="Times New Roman"/>
                <w:b w:val="0"/>
                <w:bCs w:val="0"/>
                <w:smallCaps/>
                <w:shadow/>
                <w:color w:val="0070C0"/>
                <w:sz w:val="18"/>
                <w:szCs w:val="18"/>
                <w:u w:val="single"/>
                <w:rtl/>
              </w:rPr>
              <w:t>:</w:t>
            </w:r>
          </w:p>
          <w:p w:rsidR="009A5B45" w:rsidRPr="00957D45" w:rsidRDefault="009A5B45" w:rsidP="009A5B45">
            <w:pPr>
              <w:pStyle w:val="ListParagraph"/>
              <w:tabs>
                <w:tab w:val="left" w:pos="0"/>
                <w:tab w:val="left" w:pos="180"/>
              </w:tabs>
              <w:spacing w:line="100" w:lineRule="atLeast"/>
              <w:ind w:left="144"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0"/>
                <w:szCs w:val="10"/>
                <w:lang w:val="ru-RU"/>
              </w:rPr>
            </w:pPr>
            <w:r w:rsidRPr="00957D45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НАХОДИТСЯ НА ПЛЯЖЕ , открыт ежедневно с 9:00 до 17:00</w:t>
            </w:r>
          </w:p>
          <w:p w:rsidR="009A5B45" w:rsidRPr="00B3094C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u w:val="single"/>
                <w:lang w:val="ru-RU"/>
              </w:rPr>
            </w:pPr>
            <w:r w:rsidRPr="00B3094C">
              <w:rPr>
                <w:rFonts w:asciiTheme="majorBidi" w:eastAsia="Calibr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УСЛУГИ НЯНИ: -</w:t>
            </w:r>
            <w:r w:rsidRPr="00B3094C">
              <w:rPr>
                <w:rFonts w:asciiTheme="majorBidi" w:eastAsia="Calibr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>ДОСТУПНЫ ЗА ДОПОЛНИТЕЛЬНУЮ ПЛАТУ</w:t>
            </w:r>
          </w:p>
          <w:p w:rsidR="009A5B45" w:rsidRPr="00B3094C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color w:val="0070C0"/>
                <w:u w:val="single"/>
                <w:lang w:val="ru-RU"/>
              </w:rPr>
              <w:t>Отличное предложение</w:t>
            </w:r>
          </w:p>
          <w:p w:rsidR="00D7352A" w:rsidRDefault="00D7352A" w:rsidP="00EF2E22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</w:pPr>
            <w:r w:rsidRPr="00D7352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>Стирка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и глажка </w:t>
            </w:r>
            <w:r w:rsidRPr="00D7352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</w:t>
            </w:r>
            <w:r w:rsidR="00036952" w:rsidRPr="00D7352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>7</w:t>
            </w:r>
            <w:r w:rsidR="00EF2E2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$ (    </w:t>
            </w:r>
            <w:r w:rsidR="00EF2E22" w:rsidRPr="00D7352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9 </w:t>
            </w:r>
            <w:r w:rsidR="00EF2E2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единиц )   </w:t>
            </w:r>
          </w:p>
          <w:p w:rsidR="009A5B45" w:rsidRPr="00D7352A" w:rsidRDefault="00D7352A" w:rsidP="00D7352A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5 $ </w:t>
            </w:r>
            <w:r w:rsidR="00EF2E2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>-</w:t>
            </w:r>
            <w:r w:rsidR="00EF2E2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>только глажка</w:t>
            </w:r>
            <w:r w:rsidR="00EF2E2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/>
              </w:rPr>
              <w:t xml:space="preserve">      </w:t>
            </w:r>
          </w:p>
          <w:p w:rsidR="009A5B45" w:rsidRPr="00B3094C" w:rsidRDefault="009A5B45" w:rsidP="009A5B45">
            <w:pPr>
              <w:pStyle w:val="Header"/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  <w:u w:val="single"/>
                <w:lang w:val="ru-RU" w:bidi="ar-EG"/>
              </w:rPr>
            </w:pPr>
            <w:r w:rsidRPr="00B3094C">
              <w:rPr>
                <w:rFonts w:ascii="Cambria" w:hAnsi="Cambria"/>
                <w:b/>
                <w:bCs/>
                <w:color w:val="0070C0"/>
                <w:sz w:val="24"/>
                <w:szCs w:val="24"/>
                <w:u w:val="single"/>
                <w:lang w:val="ru-RU" w:bidi="ar-EG"/>
              </w:rPr>
              <w:t>АНИМАЦИЯ</w:t>
            </w:r>
          </w:p>
          <w:p w:rsidR="009A5B45" w:rsidRPr="00B3094C" w:rsidRDefault="009A5B45" w:rsidP="009A5B45">
            <w:pPr>
              <w:pStyle w:val="Header"/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  <w:u w:val="single"/>
                <w:lang w:val="ru-RU" w:bidi="ar-EG"/>
              </w:rPr>
            </w:pPr>
            <w:r w:rsidRPr="00B3094C">
              <w:rPr>
                <w:rFonts w:ascii="Cambria" w:hAnsi="Cambria"/>
                <w:b/>
                <w:bCs/>
                <w:color w:val="0070C0"/>
                <w:sz w:val="24"/>
                <w:szCs w:val="24"/>
                <w:u w:val="single"/>
                <w:lang w:val="ru-RU" w:bidi="ar-EG"/>
              </w:rPr>
              <w:t xml:space="preserve">    УТРЕННИЕ ПРОГРАММЫ: </w:t>
            </w:r>
          </w:p>
          <w:p w:rsidR="009A5B45" w:rsidRPr="004E035A" w:rsidRDefault="009A5B45" w:rsidP="009A5B45">
            <w:pPr>
              <w:pStyle w:val="Header"/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cs="Times New Roman"/>
                <w:b/>
                <w:bCs/>
                <w:color w:val="0070C0"/>
                <w:sz w:val="18"/>
                <w:szCs w:val="18"/>
                <w:lang w:val="ru-RU" w:bidi="ar-EG"/>
              </w:rPr>
            </w:pPr>
            <w:r w:rsidRPr="00B3094C">
              <w:rPr>
                <w:rFonts w:cs="Times New Roman"/>
                <w:b/>
                <w:bCs/>
                <w:color w:val="0070C0"/>
                <w:sz w:val="18"/>
                <w:szCs w:val="18"/>
                <w:lang w:val="ru-RU" w:bidi="ar-EG"/>
              </w:rPr>
              <w:t xml:space="preserve">ЕЖЕДНЕВНЫЕ АНИМАЦИОННЫЕ ПРОГРАММЫ </w:t>
            </w:r>
          </w:p>
          <w:p w:rsidR="009A5B45" w:rsidRPr="00B3094C" w:rsidRDefault="009A5B45" w:rsidP="009A5B45">
            <w:pPr>
              <w:pStyle w:val="Header"/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cs="Times New Roman"/>
                <w:b/>
                <w:bCs/>
                <w:color w:val="0070C0"/>
                <w:sz w:val="18"/>
                <w:szCs w:val="18"/>
                <w:lang w:val="ru-RU" w:bidi="ar-EG"/>
              </w:rPr>
            </w:pPr>
            <w:r w:rsidRPr="00B3094C">
              <w:rPr>
                <w:rFonts w:cs="Times New Roman"/>
                <w:b/>
                <w:bCs/>
                <w:color w:val="0070C0"/>
                <w:sz w:val="18"/>
                <w:szCs w:val="18"/>
                <w:lang w:val="ru-RU" w:bidi="ar-EG"/>
              </w:rPr>
              <w:t>С 10:00 ДО 17:00</w:t>
            </w:r>
          </w:p>
          <w:p w:rsidR="009A5B45" w:rsidRPr="00B3094C" w:rsidRDefault="009A5B45" w:rsidP="009A5B45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cs="Times New Roman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B3094C">
              <w:rPr>
                <w:rFonts w:cs="Times New Roman"/>
                <w:b/>
                <w:bCs/>
                <w:color w:val="0070C0"/>
                <w:sz w:val="18"/>
                <w:szCs w:val="18"/>
                <w:lang w:val="ru-RU" w:bidi="ar-EG"/>
              </w:rPr>
              <w:t>АЭРОБИКА, ВОДНАЯ ГИМАНСТИКА, ПЛЯЖНЫЙ ВОЛЕЙБОЛ, ЙОГА, УРОКИ ТАНЦЕВ,  ТУРНИРЫ И СОСТЯЗАНИЯ И ДРУГИЕ АНИМАЦИОННЫЕ ПРОГРАММЫ</w:t>
            </w:r>
          </w:p>
          <w:p w:rsidR="009A5B45" w:rsidRPr="004E035A" w:rsidRDefault="009A5B45" w:rsidP="009A5B45">
            <w:pPr>
              <w:pStyle w:val="Header"/>
              <w:tabs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  <w:lang w:val="ru-RU"/>
              </w:rPr>
            </w:pPr>
          </w:p>
          <w:p w:rsidR="009A5B45" w:rsidRPr="00B3094C" w:rsidRDefault="009A5B45" w:rsidP="009A5B45">
            <w:pPr>
              <w:pStyle w:val="Header"/>
              <w:tabs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22"/>
                <w:szCs w:val="22"/>
                <w:u w:val="single"/>
                <w:lang w:val="ru-RU"/>
              </w:rPr>
              <w:t>Вечерняя программа:</w:t>
            </w:r>
          </w:p>
          <w:p w:rsidR="009A5B45" w:rsidRPr="00B3094C" w:rsidRDefault="009A5B45" w:rsidP="009A5B45">
            <w:pPr>
              <w:pStyle w:val="Header"/>
              <w:tabs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B3094C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МИНИ ДИСКО &amp; анимационное шоу с 20.30</w:t>
            </w:r>
          </w:p>
          <w:p w:rsidR="009A5B45" w:rsidRDefault="00F964F8" w:rsidP="009A5B45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до </w:t>
            </w:r>
            <w:r w:rsidR="009A5B45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  </w:t>
            </w:r>
            <w:r w:rsidR="009A5B45" w:rsidRPr="007B46A0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:00 </w:t>
            </w:r>
          </w:p>
          <w:p w:rsidR="009A5B45" w:rsidRPr="004D4844" w:rsidRDefault="009A5B45" w:rsidP="009A5B45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5400"/>
              </w:tabs>
              <w:ind w:right="-12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</w:p>
          <w:p w:rsidR="009A5B45" w:rsidRDefault="009A5B45" w:rsidP="009A5B45">
            <w:pPr>
              <w:ind w:left="360"/>
              <w:jc w:val="center"/>
              <w:rPr>
                <w:rFonts w:asciiTheme="majorBidi" w:eastAsia="Times New Roman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4D4844">
              <w:rPr>
                <w:rFonts w:asciiTheme="majorBidi" w:eastAsia="Times New Roman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ДЕТСКИЙ КЛУБ</w:t>
            </w:r>
            <w:r w:rsidRPr="004D4844">
              <w:rPr>
                <w:rFonts w:asciiTheme="majorBidi" w:eastAsia="Times New Roman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>. ВРЕМЯ РАБОТЫ С 10:00 ДО 12:30 И</w:t>
            </w:r>
          </w:p>
          <w:p w:rsidR="009A5B45" w:rsidRPr="004D4844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color w:val="0070C0"/>
                <w:sz w:val="18"/>
                <w:szCs w:val="18"/>
                <w:highlight w:val="lightGray"/>
                <w:u w:val="single"/>
                <w:lang w:val="ru-RU"/>
              </w:rPr>
            </w:pPr>
            <w:r w:rsidRPr="004D4844">
              <w:rPr>
                <w:rFonts w:asciiTheme="majorBidi" w:eastAsia="Times New Roman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 xml:space="preserve"> С 15:00 ДО 17:00.</w:t>
            </w:r>
          </w:p>
          <w:p w:rsidR="009A5B45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</w:pPr>
          </w:p>
          <w:p w:rsidR="009A5B45" w:rsidRPr="004E035A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</w:pPr>
            <w:r w:rsidRPr="004E035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АКВАПАРК</w:t>
            </w:r>
          </w:p>
          <w:p w:rsidR="009A5B45" w:rsidRPr="004D4844" w:rsidRDefault="009A5B45" w:rsidP="009A5B45">
            <w:pPr>
              <w:tabs>
                <w:tab w:val="left" w:pos="0"/>
                <w:tab w:val="left" w:pos="5278"/>
              </w:tabs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ВРЕМЯ РАБОТЫ ГОРОК – С  10:00 ДО 13:00 И С 1</w:t>
            </w:r>
            <w:r w:rsidRPr="004E035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4</w:t>
            </w: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:00 ДО 17:00</w:t>
            </w:r>
          </w:p>
          <w:p w:rsidR="009A5B45" w:rsidRPr="004D4844" w:rsidRDefault="009A5B45" w:rsidP="009A5B45">
            <w:pPr>
              <w:tabs>
                <w:tab w:val="left" w:pos="0"/>
                <w:tab w:val="left" w:pos="5400"/>
              </w:tabs>
              <w:ind w:left="360" w:right="-120"/>
              <w:rPr>
                <w:rFonts w:asciiTheme="majorBidi" w:hAnsiTheme="majorBidi" w:cstheme="majorBidi"/>
                <w:color w:val="0070C0"/>
                <w:sz w:val="18"/>
                <w:szCs w:val="18"/>
                <w:lang w:val="ru-RU"/>
              </w:rPr>
            </w:pPr>
          </w:p>
          <w:p w:rsidR="009A5B45" w:rsidRPr="004D4844" w:rsidRDefault="009A5B45" w:rsidP="009A5B4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</w:pPr>
            <w:r w:rsidRPr="004D4844">
              <w:rPr>
                <w:rFonts w:asciiTheme="majorBidi" w:hAnsiTheme="majorBidi" w:cstheme="majorBidi"/>
                <w:color w:val="0070C0"/>
                <w:lang w:val="ru-RU"/>
              </w:rPr>
              <w:t xml:space="preserve">Пожалуйста, следуйте правилам </w:t>
            </w: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АКВАПАРК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А</w:t>
            </w:r>
          </w:p>
          <w:p w:rsidR="009A5B45" w:rsidRPr="004D4844" w:rsidRDefault="009A5B45" w:rsidP="009A5B45">
            <w:pPr>
              <w:tabs>
                <w:tab w:val="left" w:pos="0"/>
                <w:tab w:val="left" w:pos="5400"/>
              </w:tabs>
              <w:ind w:left="360" w:right="-120"/>
              <w:rPr>
                <w:rFonts w:asciiTheme="majorBidi" w:hAnsiTheme="majorBidi" w:cstheme="majorBidi"/>
                <w:color w:val="0070C0"/>
                <w:lang w:val="ru-RU"/>
              </w:rPr>
            </w:pPr>
            <w:r w:rsidRPr="004D4844">
              <w:rPr>
                <w:rFonts w:asciiTheme="majorBidi" w:hAnsiTheme="majorBidi" w:cstheme="majorBidi"/>
                <w:color w:val="0070C0"/>
                <w:lang w:val="ru-RU"/>
              </w:rPr>
              <w:t xml:space="preserve"> и сделайте это приключение безопасный для вас и ваших детей</w:t>
            </w:r>
            <w:r>
              <w:rPr>
                <w:rFonts w:asciiTheme="majorBidi" w:hAnsiTheme="majorBidi" w:cstheme="majorBidi"/>
                <w:color w:val="0070C0"/>
                <w:lang w:val="ru-RU"/>
              </w:rPr>
              <w:t>.</w:t>
            </w:r>
          </w:p>
          <w:p w:rsidR="009A5B45" w:rsidRPr="00A75C2C" w:rsidRDefault="009A5B45" w:rsidP="009A5B45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sz w:val="14"/>
                <w:szCs w:val="14"/>
                <w:lang w:val="de-DE" w:bidi="ar-EG"/>
              </w:rPr>
            </w:pPr>
            <w:r w:rsidRPr="00A75C2C"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Tel: (20)  +2 0111 6937 222/333/ 444/ 666  </w:t>
            </w:r>
            <w:r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- </w:t>
            </w:r>
            <w:r w:rsidRPr="00A75C2C"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  Fax: +2 069 3710276</w:t>
            </w:r>
          </w:p>
          <w:p w:rsidR="009A5B45" w:rsidRPr="0017080B" w:rsidRDefault="009A5B45" w:rsidP="009A5B45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sz w:val="14"/>
                <w:szCs w:val="14"/>
                <w:lang w:val="de-DE" w:bidi="ar-EG"/>
              </w:rPr>
            </w:pPr>
            <w:r w:rsidRPr="0017080B"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E-mail: </w:t>
            </w:r>
            <w:hyperlink r:id="rId8" w:history="1">
              <w:r w:rsidRPr="00D93DB7">
                <w:rPr>
                  <w:rStyle w:val="Hyperlink"/>
                  <w:rFonts w:ascii="Cambria" w:hAnsi="Cambria"/>
                  <w:shadow/>
                  <w:sz w:val="14"/>
                  <w:szCs w:val="14"/>
                  <w:lang w:val="de-DE"/>
                </w:rPr>
                <w:t>info@seabeachaquaparkssh.com</w:t>
              </w:r>
            </w:hyperlink>
          </w:p>
          <w:p w:rsidR="009A5B45" w:rsidRDefault="009A5B45" w:rsidP="009A5B45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sz w:val="14"/>
                <w:szCs w:val="14"/>
                <w:lang w:val="de-DE" w:bidi="ar-EG"/>
              </w:rPr>
            </w:pPr>
            <w:r w:rsidRPr="00DE44AD"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Web: </w:t>
            </w:r>
            <w:hyperlink r:id="rId9" w:history="1"/>
            <w:r>
              <w:rPr>
                <w:rFonts w:ascii="Cambria" w:hAnsi="Cambria"/>
                <w:shadow/>
                <w:sz w:val="14"/>
                <w:szCs w:val="14"/>
                <w:lang w:val="de-DE" w:bidi="ar-EG"/>
              </w:rPr>
              <w:t xml:space="preserve"> </w:t>
            </w:r>
            <w:hyperlink r:id="rId10" w:history="1">
              <w:r w:rsidR="00964EB8" w:rsidRPr="00205B1A">
                <w:rPr>
                  <w:rStyle w:val="Hyperlink"/>
                  <w:rFonts w:ascii="Cambria" w:hAnsi="Cambria"/>
                  <w:shadow/>
                  <w:sz w:val="14"/>
                  <w:szCs w:val="14"/>
                  <w:lang w:val="de-DE" w:bidi="ar-EG"/>
                </w:rPr>
                <w:t>www.seabeachaquaparkssh.com</w:t>
              </w:r>
            </w:hyperlink>
          </w:p>
          <w:p w:rsidR="00964EB8" w:rsidRPr="00964EB8" w:rsidRDefault="00964EB8" w:rsidP="009A5B45">
            <w:pPr>
              <w:tabs>
                <w:tab w:val="left" w:pos="180"/>
              </w:tabs>
              <w:ind w:right="-120"/>
              <w:jc w:val="center"/>
              <w:rPr>
                <w:rFonts w:ascii="Cambria" w:hAnsi="Cambria"/>
                <w:shadow/>
                <w:sz w:val="24"/>
                <w:szCs w:val="24"/>
                <w:lang w:val="ru-RU" w:bidi="ar-EG"/>
              </w:rPr>
            </w:pPr>
            <w:r w:rsidRPr="00964EB8">
              <w:rPr>
                <w:rFonts w:ascii="Cambria" w:hAnsi="Cambria"/>
                <w:shadow/>
                <w:sz w:val="24"/>
                <w:szCs w:val="24"/>
                <w:lang w:val="ru-RU" w:bidi="ar-EG"/>
              </w:rPr>
              <w:t>За любую порчу имущества в номере и</w:t>
            </w:r>
            <w:r>
              <w:rPr>
                <w:rFonts w:ascii="Cambria" w:hAnsi="Cambria"/>
                <w:shadow/>
                <w:sz w:val="24"/>
                <w:szCs w:val="24"/>
                <w:lang w:val="ru-RU" w:bidi="ar-EG"/>
              </w:rPr>
              <w:t xml:space="preserve">ли </w:t>
            </w:r>
            <w:r w:rsidRPr="00964EB8">
              <w:rPr>
                <w:rFonts w:ascii="Cambria" w:hAnsi="Cambria"/>
                <w:shadow/>
                <w:sz w:val="24"/>
                <w:szCs w:val="24"/>
                <w:lang w:val="ru-RU" w:bidi="ar-EG"/>
              </w:rPr>
              <w:t>на территории отеля,  гость обязуется оплатить все расходы</w:t>
            </w:r>
            <w:r w:rsidR="00713B52">
              <w:rPr>
                <w:rFonts w:ascii="Cambria" w:hAnsi="Cambria"/>
                <w:shadow/>
                <w:sz w:val="24"/>
                <w:szCs w:val="24"/>
                <w:lang w:val="ru-RU" w:bidi="ar-EG"/>
              </w:rPr>
              <w:t>,</w:t>
            </w:r>
            <w:r w:rsidRPr="00964EB8">
              <w:rPr>
                <w:rFonts w:ascii="Cambria" w:hAnsi="Cambria"/>
                <w:shadow/>
                <w:sz w:val="24"/>
                <w:szCs w:val="24"/>
                <w:lang w:val="ru-RU" w:bidi="ar-EG"/>
              </w:rPr>
              <w:t xml:space="preserve"> выставленные отелем для гостя.</w:t>
            </w:r>
          </w:p>
        </w:tc>
        <w:tc>
          <w:tcPr>
            <w:tcW w:w="5220" w:type="dxa"/>
          </w:tcPr>
          <w:p w:rsidR="009A5B45" w:rsidRPr="00204DF0" w:rsidRDefault="009A5B45" w:rsidP="009A5B45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                                   </w:t>
            </w:r>
            <w:r w:rsidRPr="00204DF0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  <w:lang w:val="ru-RU"/>
              </w:rPr>
              <w:t>П</w:t>
            </w:r>
            <w:r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  <w:lang w:val="ru-RU"/>
              </w:rPr>
              <w:t>р</w:t>
            </w:r>
            <w:r w:rsidRPr="00204DF0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u w:val="single"/>
                <w:lang w:val="ru-RU"/>
              </w:rPr>
              <w:t>обуждение</w:t>
            </w:r>
          </w:p>
          <w:p w:rsidR="009A5B45" w:rsidRPr="00204DF0" w:rsidRDefault="009A5B45" w:rsidP="009A5B45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204DF0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закажите Оператору по номеру “0”</w:t>
            </w:r>
          </w:p>
          <w:p w:rsidR="009A5B45" w:rsidRPr="00204DF0" w:rsidRDefault="009A5B45" w:rsidP="009A5B45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lang w:val="ru-RU" w:bidi="ar-EG"/>
              </w:rPr>
            </w:pPr>
            <w:r w:rsidRPr="00204DF0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Чтобы позвонить в комнату, наберите 8, затем номер комнаты</w:t>
            </w:r>
          </w:p>
          <w:p w:rsidR="009A5B45" w:rsidRPr="00B31582" w:rsidRDefault="009A5B45" w:rsidP="009A5B45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R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E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C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E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P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T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I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O</w:t>
            </w: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 xml:space="preserve"> </w:t>
            </w:r>
            <w:r w:rsidRPr="009E441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en-GB" w:bidi="ar-EG"/>
              </w:rPr>
              <w:t>N</w:t>
            </w:r>
          </w:p>
          <w:p w:rsidR="009A5B45" w:rsidRPr="00B31582" w:rsidRDefault="009A5B45" w:rsidP="009A5B45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lang w:val="ru-RU" w:bidi="ar-EG"/>
              </w:rPr>
            </w:pPr>
            <w:r w:rsidRPr="00B31582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 w:bidi="ar-EG"/>
              </w:rPr>
              <w:t>Время заезда 14.00 Время выезда 12.00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Продление</w:t>
            </w:r>
            <w:r w:rsidRPr="00B3094C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номера</w:t>
            </w:r>
          </w:p>
          <w:p w:rsidR="009A5B45" w:rsidRPr="00292468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 w:rsidRPr="00292468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 xml:space="preserve">                                            </w:t>
            </w:r>
            <w:r w:rsidRPr="00292468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1-</w:t>
            </w:r>
            <w:r w:rsidRPr="00292468">
              <w:rPr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МЕСТНЫй</w:t>
            </w:r>
            <w:r w:rsidRPr="00292468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2-</w:t>
            </w:r>
            <w:r w:rsidRPr="00292468">
              <w:rPr>
                <w:lang w:val="ru-RU"/>
              </w:rPr>
              <w:t xml:space="preserve"> </w:t>
            </w:r>
            <w:r w:rsidRPr="00292468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МЕСТНЫ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й     3-</w:t>
            </w:r>
            <w:r w:rsidRPr="00292468">
              <w:rPr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МЕСТНЫй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с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13:00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до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15:00 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Обед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включен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          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  15 $                            20 $                                30 $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0"/>
                <w:szCs w:val="10"/>
                <w:lang w:val="ru-RU"/>
              </w:rPr>
            </w:pP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с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13:00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до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18 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Обед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включен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                     20 $                            30 $                                40 $</w:t>
            </w: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0"/>
                <w:szCs w:val="10"/>
                <w:lang w:val="ru-RU"/>
              </w:rPr>
            </w:pPr>
          </w:p>
          <w:p w:rsidR="009A5B45" w:rsidRPr="00B3094C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с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13:00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до </w:t>
            </w:r>
            <w:r w:rsidRPr="00B3094C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22 </w:t>
            </w:r>
          </w:p>
          <w:p w:rsidR="009A5B45" w:rsidRPr="00F0284B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</w:pPr>
            <w:r w:rsidRPr="00F0284B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>Обед</w:t>
            </w:r>
            <w:r w:rsidRPr="00F0284B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и ужин включен</w:t>
            </w:r>
            <w:r w:rsidRPr="00F0284B">
              <w:rPr>
                <w:rFonts w:asciiTheme="majorBidi" w:hAnsiTheme="majorBidi" w:cstheme="majorBidi"/>
                <w:smallCaps/>
                <w:shadow/>
                <w:color w:val="0070C0"/>
                <w:sz w:val="16"/>
                <w:szCs w:val="16"/>
                <w:lang w:val="ru-RU"/>
              </w:rPr>
              <w:t xml:space="preserve">      25 $                            40 $                               50 $ </w:t>
            </w:r>
          </w:p>
          <w:p w:rsidR="00657A10" w:rsidRPr="00F525AF" w:rsidRDefault="00657A10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</w:p>
          <w:p w:rsidR="009A5B45" w:rsidRPr="00F0284B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F0284B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СЕЙФ:</w:t>
            </w:r>
          </w:p>
          <w:p w:rsidR="009A5B45" w:rsidRPr="00F0284B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  <w:u w:val="single"/>
                <w:lang w:val="ru-RU"/>
              </w:rPr>
            </w:pPr>
            <w:r w:rsidRPr="00F0284B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  <w:u w:val="single"/>
              </w:rPr>
              <w:t> </w:t>
            </w:r>
            <w:r w:rsidRPr="00F0284B">
              <w:rPr>
                <w:rFonts w:asciiTheme="majorBidi" w:hAnsiTheme="majorBidi" w:cstheme="majorBidi"/>
                <w:smallCaps/>
                <w:shadow/>
                <w:color w:val="0070C0"/>
                <w:sz w:val="20"/>
                <w:szCs w:val="20"/>
                <w:u w:val="single"/>
                <w:lang w:val="ru-RU"/>
              </w:rPr>
              <w:t xml:space="preserve"> ДОСТУПНО В ВСЕХ НОМЕРАХ БЕСПЛАТНО.</w:t>
            </w:r>
          </w:p>
          <w:p w:rsidR="009A5B45" w:rsidRPr="00C578D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C578D4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ОТЕЛЬ НЕ НЕСЕТ ОТВЕТСТВЕННОСТИ ЗА ПОТЕРЮ ЦЕННОСТЕЙ, КОТОРЫЕ НЕ БЫЛИ ЗАКРЫТЫ В СЕЙФЕ </w:t>
            </w:r>
          </w:p>
          <w:p w:rsidR="009A5B45" w:rsidRPr="00C578D4" w:rsidRDefault="009A5B45" w:rsidP="009A5B4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C578D4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 xml:space="preserve"> </w:t>
            </w:r>
            <w:r w:rsidRPr="00C578D4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КЛЮЧ ОТ НОМЕРА:</w:t>
            </w:r>
          </w:p>
          <w:p w:rsidR="009A5B45" w:rsidRPr="00C578D4" w:rsidRDefault="009A5B45" w:rsidP="009A5B4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C578D4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- КЛЮЧ-КАРТА ЯВЛЯЕТСЯ ЭЛЕКТРОННЫМ; ВСТАВЬТЕ КЛЮЧ В ГНЕЗДО РЯДОМ С ВХОДНОЙ ДВЕРЬЮ ДЛЯ ПОДАЧИ ЭЛЕКТРИЧЕСТВА В НОМЕРЕ . </w:t>
            </w:r>
          </w:p>
          <w:p w:rsidR="009A5B45" w:rsidRPr="00C578D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60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C578D4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- МЫ ОСТАВЛЯЕМ ЗА СОБОЙ ПРАВО ВЗИМАТЬ ПЛАТУ В РАЗМЕРЕ $10.00 ЗА УТЕРЯННЫЙ ИЛИ ПОЛОМАННЫЙ КЛЮЧ-КАРТУ.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="Cambria" w:hAnsi="Cambria"/>
                <w:b/>
                <w:bCs/>
                <w:smallCaps/>
                <w:shadow/>
                <w:color w:val="0070C0"/>
                <w:sz w:val="18"/>
                <w:szCs w:val="18"/>
                <w:lang w:val="ru-RU"/>
              </w:rPr>
            </w:pP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="Cambria" w:hAnsi="Cambria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FE4731">
              <w:rPr>
                <w:rFonts w:ascii="Cambria" w:hAnsi="Cambria"/>
                <w:b/>
                <w:bCs/>
                <w:smallCaps/>
                <w:shadow/>
                <w:color w:val="0070C0"/>
                <w:sz w:val="18"/>
                <w:szCs w:val="18"/>
                <w:lang w:val="ru-RU"/>
              </w:rPr>
              <w:t xml:space="preserve">                                           </w:t>
            </w:r>
            <w:r w:rsidRPr="00FE4731">
              <w:rPr>
                <w:rFonts w:ascii="Cambria" w:hAnsi="Cambria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ПЛЯЖНЫЕ ПОЛОТЕНЦА: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="Cambria" w:hAnsi="Cambria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FE4731">
              <w:rPr>
                <w:rFonts w:ascii="Cambria" w:hAnsi="Cambria"/>
                <w:smallCaps/>
                <w:shadow/>
                <w:color w:val="0070C0"/>
                <w:sz w:val="18"/>
                <w:szCs w:val="18"/>
                <w:lang w:val="ru-RU"/>
              </w:rPr>
              <w:t xml:space="preserve">  - ЗА УТЕРЮ КАРТЫ НА ПОЛОТЕНЦЕ ВЗИМАЕТСЯ ПЛАТА В РАЗМЕРЕ  $10.00. 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="Cambria" w:hAnsi="Cambria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FE4731">
              <w:rPr>
                <w:rFonts w:ascii="Cambria" w:hAnsi="Cambria"/>
                <w:smallCaps/>
                <w:shadow/>
                <w:color w:val="0070C0"/>
                <w:sz w:val="18"/>
                <w:szCs w:val="18"/>
                <w:lang w:val="ru-RU"/>
              </w:rPr>
              <w:t>- ПОЖАЛУЙСТА, ОБМЕНЯЙТЕ ВАШУ КАРТУ НА ПОЛОТЕНЦЕ В ЦЕНТРЕ ВЫДАЧИ И ЗАБЕРИТЕ СВОЮ КАРТУ ПРИ ВОЗВРАТЕ ПОЛОТЕНЦА ПО ОКОНЧАНИИ ДНЯ.</w:t>
            </w:r>
          </w:p>
          <w:p w:rsidR="009A5B45" w:rsidRPr="00FE4731" w:rsidRDefault="009A5B45" w:rsidP="009A5B4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FE4731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БРАСЛЕТ: </w:t>
            </w:r>
          </w:p>
          <w:p w:rsidR="009A5B45" w:rsidRPr="00FE4731" w:rsidRDefault="009A5B45" w:rsidP="009A5B4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FE4731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>- ВЕРНИТЕ ВАШ БРАСЛЕТ НА РЕСЕПШЕН В ДЕНЬ ВЫЕЗДА НЕ ПОЗДНЕЕ  12:00 ЧАСОВ ДНЯ.</w:t>
            </w:r>
          </w:p>
          <w:p w:rsidR="009A5B45" w:rsidRPr="00FE4731" w:rsidRDefault="009A5B45" w:rsidP="009A5B45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</w:pPr>
            <w:r w:rsidRPr="00FE4731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>- ЗА УТЕРЯННЫЙ БРАСЛЕТ ВЗИМАЕТСЯ ПЛАТА В РАЗМЕРЕ $10.00.</w:t>
            </w:r>
          </w:p>
          <w:p w:rsidR="009A5B45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FE4731">
              <w:rPr>
                <w:rFonts w:asciiTheme="majorBidi" w:hAnsiTheme="majorBidi" w:cstheme="majorBidi"/>
                <w:smallCaps/>
                <w:shadow/>
                <w:color w:val="0070C0"/>
                <w:sz w:val="18"/>
                <w:szCs w:val="18"/>
                <w:lang w:val="ru-RU"/>
              </w:rPr>
              <w:t>- ПОВРЕЖДЕННЫЙ БРАСЛЕТ МОЖЕТ БЫТЬ ЗАМЕНЕН БЕСПЛАТНО</w:t>
            </w:r>
            <w:r w:rsidRPr="00FE4731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 xml:space="preserve">. 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</w:pPr>
            <w:r w:rsidRPr="00FE4731">
              <w:rPr>
                <w:rFonts w:asciiTheme="majorBidi" w:hAnsiTheme="majorBidi" w:cstheme="majorBidi"/>
                <w:b/>
                <w:bCs/>
                <w:smallCaps/>
                <w:shadow/>
                <w:color w:val="0070C0"/>
                <w:sz w:val="18"/>
                <w:szCs w:val="18"/>
                <w:u w:val="single"/>
                <w:lang w:val="ru-RU"/>
              </w:rPr>
              <w:t>БАНК:  БАНКОМАТ РАСПОЛОЖЕН В ЗОНЕ ЛОББИ.</w:t>
            </w:r>
          </w:p>
          <w:p w:rsidR="009A5B45" w:rsidRPr="00FE4731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sz w:val="20"/>
                <w:szCs w:val="20"/>
                <w:lang w:val="ru-RU"/>
              </w:rPr>
            </w:pPr>
          </w:p>
          <w:p w:rsidR="009A5B45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bidi="ar-EG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07970" cy="1897380"/>
                  <wp:effectExtent l="19050" t="0" r="0" b="0"/>
                  <wp:docPr id="4" name="Picture 5" descr="E:\old photo hotel\new\NEW LOOK\seaBEACHaquaPARK\SB\SBaqua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old photo hotel\new\NEW LOOK\seaBEACHaquaPARK\SB\SBaqua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919" cy="190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B45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bidi="ar-EG"/>
              </w:rPr>
            </w:pP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ВАЖНО ЗНАТЬ</w:t>
            </w: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*НЕ ПЛАТИТЕ НАЛИЧНЫМИ ЗА УСЛУГИ!</w:t>
            </w: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•</w:t>
            </w: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ab/>
              <w:t>Все чеки на дополнительные услуги должны быть записаны на счет Вашего номера и оплачены на Ресепшен за день до Вашего отъезда.</w:t>
            </w: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•</w:t>
            </w: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ab/>
              <w:t>Для Вашей безопасности рекомендуем использовать специальную обувь для моря. Запрещено прикасаться к кораллам или наступать на них, собирать раковины и кораллы, кормить рыб.</w:t>
            </w:r>
          </w:p>
          <w:p w:rsidR="009A5B45" w:rsidRPr="004E035A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•</w:t>
            </w: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ab/>
              <w:t xml:space="preserve">Время работы бассейнов - с 8:30 до заката. Дети должны находиться под присмотром родителей. </w:t>
            </w:r>
            <w:r w:rsidRPr="004E035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Плавать после заката запрещено.</w:t>
            </w:r>
          </w:p>
          <w:p w:rsidR="009A5B45" w:rsidRPr="004E035A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  <w:r w:rsidRPr="004E035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•</w:t>
            </w:r>
            <w:r w:rsidRPr="004E035A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ab/>
              <w:t>Запрещено курение кальяна в номерах.</w:t>
            </w:r>
          </w:p>
          <w:p w:rsidR="009A5B45" w:rsidRPr="004E035A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</w:pPr>
          </w:p>
          <w:p w:rsidR="009A5B45" w:rsidRPr="004D4844" w:rsidRDefault="009A5B45" w:rsidP="009A5B45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sz w:val="20"/>
                <w:szCs w:val="20"/>
                <w:lang w:val="ru-RU"/>
              </w:rPr>
            </w:pPr>
            <w:r w:rsidRPr="004D4844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u w:val="single"/>
                <w:lang w:val="ru-RU" w:bidi="ar-EG"/>
              </w:rPr>
              <w:t>Система Все включено действует с 10:00 до 00:00</w:t>
            </w:r>
            <w:r>
              <w:rPr>
                <w:rFonts w:ascii="Palatino Linotype" w:hAnsi="Palatino Linotype"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899160" cy="2217420"/>
                  <wp:effectExtent l="19050" t="0" r="0" b="0"/>
                  <wp:docPr id="5" name="Picture 1" descr="C:\Users\g.m.BLUESEA\Desktop\YASSER\Roll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.BLUESEA\Desktop\YASSER\Roll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B45" w:rsidRPr="00F525AF" w:rsidTr="009A5B45">
        <w:trPr>
          <w:trHeight w:val="9215"/>
        </w:trPr>
        <w:tc>
          <w:tcPr>
            <w:tcW w:w="5148" w:type="dxa"/>
            <w:tcBorders>
              <w:left w:val="dotDotDash" w:sz="4" w:space="0" w:color="002060"/>
            </w:tcBorders>
          </w:tcPr>
          <w:p w:rsidR="009A5B45" w:rsidRPr="004D4844" w:rsidRDefault="009A5B45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5490" w:type="dxa"/>
          </w:tcPr>
          <w:p w:rsidR="009A5B45" w:rsidRPr="00E1338E" w:rsidRDefault="00E1338E" w:rsidP="009A5B4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</w:pPr>
            <w:r w:rsidRPr="00E1338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5220" w:type="dxa"/>
          </w:tcPr>
          <w:p w:rsidR="009A5B45" w:rsidRPr="004D4844" w:rsidRDefault="009A5B45" w:rsidP="009A5B4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85398" w:rsidRPr="00851E4B" w:rsidRDefault="00085398" w:rsidP="00851E4B">
      <w:pPr>
        <w:pStyle w:val="Heading7"/>
        <w:jc w:val="center"/>
        <w:rPr>
          <w:sz w:val="20"/>
          <w:szCs w:val="20"/>
        </w:rPr>
      </w:pPr>
      <w:r w:rsidRPr="00851E4B">
        <w:rPr>
          <w:noProof/>
          <w:sz w:val="20"/>
          <w:szCs w:val="20"/>
        </w:rPr>
        <w:drawing>
          <wp:inline distT="0" distB="0" distL="0" distR="0">
            <wp:extent cx="1892935" cy="50292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17" w:rsidRPr="004D4844" w:rsidRDefault="00B52B17" w:rsidP="005B7C9C">
      <w:pPr>
        <w:rPr>
          <w:sz w:val="20"/>
          <w:szCs w:val="20"/>
          <w:lang w:val="ru-RU"/>
        </w:rPr>
      </w:pPr>
    </w:p>
    <w:sectPr w:rsidR="00B52B17" w:rsidRPr="004D4844" w:rsidSect="0008539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254D"/>
    <w:rsid w:val="00006142"/>
    <w:rsid w:val="00027AFE"/>
    <w:rsid w:val="00036952"/>
    <w:rsid w:val="000440D5"/>
    <w:rsid w:val="00052FD2"/>
    <w:rsid w:val="00085398"/>
    <w:rsid w:val="000F254D"/>
    <w:rsid w:val="001772FE"/>
    <w:rsid w:val="00186BEF"/>
    <w:rsid w:val="00192862"/>
    <w:rsid w:val="001E7667"/>
    <w:rsid w:val="00200DC1"/>
    <w:rsid w:val="00204834"/>
    <w:rsid w:val="00204DF0"/>
    <w:rsid w:val="00235788"/>
    <w:rsid w:val="00250497"/>
    <w:rsid w:val="00292468"/>
    <w:rsid w:val="002A38E7"/>
    <w:rsid w:val="002A770C"/>
    <w:rsid w:val="002F4693"/>
    <w:rsid w:val="00303924"/>
    <w:rsid w:val="00335974"/>
    <w:rsid w:val="00342FBC"/>
    <w:rsid w:val="003549F4"/>
    <w:rsid w:val="00356BE0"/>
    <w:rsid w:val="0036553A"/>
    <w:rsid w:val="003673D0"/>
    <w:rsid w:val="00400762"/>
    <w:rsid w:val="004644FD"/>
    <w:rsid w:val="0047173F"/>
    <w:rsid w:val="00494F98"/>
    <w:rsid w:val="004D4844"/>
    <w:rsid w:val="004E035A"/>
    <w:rsid w:val="00507840"/>
    <w:rsid w:val="00537A41"/>
    <w:rsid w:val="0059681A"/>
    <w:rsid w:val="00597367"/>
    <w:rsid w:val="005B7C9C"/>
    <w:rsid w:val="005E5CCE"/>
    <w:rsid w:val="005E7BE1"/>
    <w:rsid w:val="0064561C"/>
    <w:rsid w:val="00657A10"/>
    <w:rsid w:val="00661954"/>
    <w:rsid w:val="006764D7"/>
    <w:rsid w:val="006D5CBD"/>
    <w:rsid w:val="006E3A39"/>
    <w:rsid w:val="006F0EC9"/>
    <w:rsid w:val="00701954"/>
    <w:rsid w:val="00710ABE"/>
    <w:rsid w:val="0071171D"/>
    <w:rsid w:val="00713B52"/>
    <w:rsid w:val="007148C4"/>
    <w:rsid w:val="0071542D"/>
    <w:rsid w:val="0071732E"/>
    <w:rsid w:val="0075009E"/>
    <w:rsid w:val="00754E9F"/>
    <w:rsid w:val="00756061"/>
    <w:rsid w:val="00763077"/>
    <w:rsid w:val="00777760"/>
    <w:rsid w:val="007B46A0"/>
    <w:rsid w:val="007C50BA"/>
    <w:rsid w:val="007E01BA"/>
    <w:rsid w:val="007F24B6"/>
    <w:rsid w:val="00834A1A"/>
    <w:rsid w:val="00843A0F"/>
    <w:rsid w:val="00851E4B"/>
    <w:rsid w:val="008A12A3"/>
    <w:rsid w:val="008A77A4"/>
    <w:rsid w:val="008B1FD6"/>
    <w:rsid w:val="008F0FCE"/>
    <w:rsid w:val="00903760"/>
    <w:rsid w:val="00951D4B"/>
    <w:rsid w:val="00957D45"/>
    <w:rsid w:val="00964EB8"/>
    <w:rsid w:val="009A5B45"/>
    <w:rsid w:val="009E4414"/>
    <w:rsid w:val="009F16E7"/>
    <w:rsid w:val="00A06409"/>
    <w:rsid w:val="00A71BAD"/>
    <w:rsid w:val="00A76E5B"/>
    <w:rsid w:val="00AE338D"/>
    <w:rsid w:val="00AF4BA7"/>
    <w:rsid w:val="00B3094C"/>
    <w:rsid w:val="00B30E24"/>
    <w:rsid w:val="00B31582"/>
    <w:rsid w:val="00B31699"/>
    <w:rsid w:val="00B52B17"/>
    <w:rsid w:val="00B70116"/>
    <w:rsid w:val="00B86EEE"/>
    <w:rsid w:val="00BC11D2"/>
    <w:rsid w:val="00BC4B2A"/>
    <w:rsid w:val="00C20E60"/>
    <w:rsid w:val="00C528A1"/>
    <w:rsid w:val="00C578D4"/>
    <w:rsid w:val="00CA47BA"/>
    <w:rsid w:val="00CA6D6A"/>
    <w:rsid w:val="00CC4338"/>
    <w:rsid w:val="00D6638D"/>
    <w:rsid w:val="00D7352A"/>
    <w:rsid w:val="00DB142E"/>
    <w:rsid w:val="00DB2662"/>
    <w:rsid w:val="00E1338E"/>
    <w:rsid w:val="00E346A0"/>
    <w:rsid w:val="00E469A1"/>
    <w:rsid w:val="00E60E67"/>
    <w:rsid w:val="00E74EFE"/>
    <w:rsid w:val="00E77AE1"/>
    <w:rsid w:val="00E9094C"/>
    <w:rsid w:val="00E92D53"/>
    <w:rsid w:val="00E9422E"/>
    <w:rsid w:val="00EA3034"/>
    <w:rsid w:val="00ED65F6"/>
    <w:rsid w:val="00EF2E22"/>
    <w:rsid w:val="00F0284B"/>
    <w:rsid w:val="00F05311"/>
    <w:rsid w:val="00F17AC1"/>
    <w:rsid w:val="00F32D5A"/>
    <w:rsid w:val="00F36E6C"/>
    <w:rsid w:val="00F525AF"/>
    <w:rsid w:val="00F57593"/>
    <w:rsid w:val="00F67CFF"/>
    <w:rsid w:val="00F964F8"/>
    <w:rsid w:val="00FA68FC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A"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beachaquaparkssh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beachaquaparkss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ncessegypt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EAC3-244B-47A4-884D-5E34C40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mailto:info@seabeachaquaparkssh.com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g.m1</dc:creator>
  <cp:lastModifiedBy>gr</cp:lastModifiedBy>
  <cp:revision>11</cp:revision>
  <cp:lastPrinted>2018-11-11T10:06:00Z</cp:lastPrinted>
  <dcterms:created xsi:type="dcterms:W3CDTF">2018-11-11T10:07:00Z</dcterms:created>
  <dcterms:modified xsi:type="dcterms:W3CDTF">2019-04-20T13:30:00Z</dcterms:modified>
</cp:coreProperties>
</file>